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b w:val="1"/>
          <w:color w:val="000000"/>
          <w:sz w:val="24"/>
          <w:szCs w:val="24"/>
          <w:u w:val="single"/>
        </w:rPr>
      </w:pPr>
      <w:r w:rsidDel="00000000" w:rsidR="00000000" w:rsidRPr="00000000">
        <w:rPr>
          <w:rFonts w:ascii="Cambria" w:cs="Cambria" w:eastAsia="Cambria" w:hAnsi="Cambria"/>
          <w:b w:val="1"/>
          <w:color w:val="000000"/>
          <w:sz w:val="24"/>
          <w:szCs w:val="24"/>
          <w:u w:val="single"/>
          <w:rtl w:val="0"/>
        </w:rPr>
        <w:t xml:space="preserve">May 20, 2020</w:t>
      </w:r>
    </w:p>
    <w:p w:rsidR="00000000" w:rsidDel="00000000" w:rsidP="00000000" w:rsidRDefault="00000000" w:rsidRPr="00000000" w14:paraId="00000002">
      <w:pPr>
        <w:spacing w:after="0" w:line="240" w:lineRule="auto"/>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b w:val="1"/>
          <w:color w:val="000000"/>
          <w:sz w:val="24"/>
          <w:szCs w:val="24"/>
          <w:highlight w:val="white"/>
          <w:rtl w:val="0"/>
        </w:rPr>
        <w:t xml:space="preserve">Location: </w:t>
      </w:r>
      <w:r w:rsidDel="00000000" w:rsidR="00000000" w:rsidRPr="00000000">
        <w:rPr>
          <w:rFonts w:ascii="Cambria" w:cs="Cambria" w:eastAsia="Cambria" w:hAnsi="Cambria"/>
          <w:b w:val="1"/>
          <w:color w:val="000000"/>
          <w:sz w:val="24"/>
          <w:szCs w:val="24"/>
          <w:rtl w:val="0"/>
        </w:rPr>
        <w:t xml:space="preserve">Virtual Zoom meeting</w:t>
      </w: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b w:val="1"/>
          <w:color w:val="000000"/>
          <w:sz w:val="24"/>
          <w:szCs w:val="24"/>
          <w:highlight w:val="white"/>
          <w:rtl w:val="0"/>
        </w:rPr>
        <w:t xml:space="preserve">11 am – 12:30 pm </w:t>
      </w:r>
    </w:p>
    <w:p w:rsidR="00000000" w:rsidDel="00000000" w:rsidP="00000000" w:rsidRDefault="00000000" w:rsidRPr="00000000" w14:paraId="00000004">
      <w:pPr>
        <w:spacing w:after="0" w:line="240" w:lineRule="auto"/>
        <w:jc w:val="both"/>
        <w:rPr>
          <w:rFonts w:ascii="Cambria" w:cs="Cambria" w:eastAsia="Cambria" w:hAnsi="Cambria"/>
          <w:b w:val="1"/>
          <w:color w:val="000000"/>
          <w:sz w:val="24"/>
          <w:szCs w:val="24"/>
          <w:highlight w:val="white"/>
        </w:rPr>
      </w:pPr>
      <w:r w:rsidDel="00000000" w:rsidR="00000000" w:rsidRPr="00000000">
        <w:rPr>
          <w:rtl w:val="0"/>
        </w:rPr>
      </w:r>
    </w:p>
    <w:p w:rsidR="00000000" w:rsidDel="00000000" w:rsidP="00000000" w:rsidRDefault="00000000" w:rsidRPr="00000000" w14:paraId="00000005">
      <w:pPr>
        <w:spacing w:after="0" w:line="276" w:lineRule="auto"/>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b w:val="1"/>
          <w:color w:val="000000"/>
          <w:sz w:val="24"/>
          <w:szCs w:val="24"/>
          <w:highlight w:val="white"/>
          <w:rtl w:val="0"/>
        </w:rPr>
        <w:t xml:space="preserve">Old Business: </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spacing w:after="0" w:line="276" w:lineRule="auto"/>
        <w:ind w:left="720" w:hanging="360"/>
        <w:jc w:val="both"/>
        <w:rPr>
          <w:rFonts w:ascii="Cambria" w:cs="Cambria" w:eastAsia="Cambria" w:hAnsi="Cambria"/>
          <w:color w:val="000000"/>
          <w:sz w:val="24"/>
          <w:szCs w:val="24"/>
          <w:highlight w:val="white"/>
        </w:rPr>
      </w:pPr>
      <w:r w:rsidDel="00000000" w:rsidR="00000000" w:rsidRPr="00000000">
        <w:rPr>
          <w:rFonts w:ascii="Cambria" w:cs="Cambria" w:eastAsia="Cambria" w:hAnsi="Cambria"/>
          <w:color w:val="000000"/>
          <w:sz w:val="24"/>
          <w:szCs w:val="24"/>
          <w:highlight w:val="white"/>
          <w:rtl w:val="0"/>
        </w:rPr>
        <w:t xml:space="preserve">Recap on Red Fridays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color w:val="000000"/>
          <w:sz w:val="24"/>
          <w:szCs w:val="24"/>
          <w:highlight w:val="white"/>
        </w:rPr>
      </w:pPr>
      <w:r w:rsidDel="00000000" w:rsidR="00000000" w:rsidRPr="00000000">
        <w:rPr>
          <w:rFonts w:ascii="Cambria" w:cs="Cambria" w:eastAsia="Cambria" w:hAnsi="Cambria"/>
          <w:color w:val="000000"/>
          <w:sz w:val="24"/>
          <w:szCs w:val="24"/>
          <w:highlight w:val="white"/>
          <w:rtl w:val="0"/>
        </w:rPr>
        <w:t xml:space="preserve">-</w:t>
      </w:r>
      <w:r w:rsidDel="00000000" w:rsidR="00000000" w:rsidRPr="00000000">
        <w:rPr>
          <w:rFonts w:ascii="Cambria" w:cs="Cambria" w:eastAsia="Cambria" w:hAnsi="Cambria"/>
          <w:b w:val="1"/>
          <w:color w:val="000000"/>
          <w:sz w:val="24"/>
          <w:szCs w:val="24"/>
          <w:highlight w:val="white"/>
          <w:rtl w:val="0"/>
        </w:rPr>
        <w:t xml:space="preserve">What went well: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Music was positive both the DJ music and the student performer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Good music selection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Regular meeting vs.  Webinar style was better (being able to see each other)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Kahoots and raffles are fun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Belinda is a good host, keeping people engaged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color w:val="000000"/>
          <w:sz w:val="24"/>
          <w:szCs w:val="24"/>
          <w:highlight w:val="white"/>
          <w:rtl w:val="0"/>
        </w:rPr>
        <w:t xml:space="preserve">-</w:t>
      </w:r>
      <w:r w:rsidDel="00000000" w:rsidR="00000000" w:rsidRPr="00000000">
        <w:rPr>
          <w:rFonts w:ascii="Cambria" w:cs="Cambria" w:eastAsia="Cambria" w:hAnsi="Cambria"/>
          <w:b w:val="1"/>
          <w:color w:val="000000"/>
          <w:sz w:val="24"/>
          <w:szCs w:val="24"/>
          <w:highlight w:val="white"/>
          <w:rtl w:val="0"/>
        </w:rPr>
        <w:t xml:space="preserve">What we need to improve 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1"/>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Take a group photo</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1"/>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 transition between music can be improved upon (from something ending to another thing starting)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1"/>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Add a waiting room</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1"/>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Have someone assigned to respond to the chat on the zoom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mbria" w:cs="Cambria" w:eastAsia="Cambria" w:hAnsi="Cambria"/>
          <w:b w:val="1"/>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For the spin the wheel part (Gina, Crystal, Melissa) can help</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color w:val="000000"/>
          <w:sz w:val="24"/>
          <w:szCs w:val="24"/>
          <w:highlight w:val="white"/>
        </w:rPr>
      </w:pPr>
      <w:r w:rsidDel="00000000" w:rsidR="00000000" w:rsidRPr="00000000">
        <w:rPr>
          <w:rtl w:val="0"/>
        </w:rPr>
      </w:r>
    </w:p>
    <w:p w:rsidR="00000000" w:rsidDel="00000000" w:rsidP="00000000" w:rsidRDefault="00000000" w:rsidRPr="00000000" w14:paraId="00000014">
      <w:pPr>
        <w:spacing w:after="0" w:line="276" w:lineRule="auto"/>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b w:val="1"/>
          <w:color w:val="000000"/>
          <w:sz w:val="24"/>
          <w:szCs w:val="24"/>
          <w:highlight w:val="white"/>
          <w:rtl w:val="0"/>
        </w:rPr>
        <w:t xml:space="preserve">New Business:</w:t>
      </w:r>
    </w:p>
    <w:p w:rsidR="00000000" w:rsidDel="00000000" w:rsidP="00000000" w:rsidRDefault="00000000" w:rsidRPr="00000000" w14:paraId="00000015">
      <w:pPr>
        <w:numPr>
          <w:ilvl w:val="0"/>
          <w:numId w:val="6"/>
        </w:numPr>
        <w:pBdr>
          <w:top w:space="0" w:sz="0" w:val="nil"/>
          <w:left w:space="0" w:sz="0" w:val="nil"/>
          <w:bottom w:space="0" w:sz="0" w:val="nil"/>
          <w:right w:space="0" w:sz="0" w:val="nil"/>
          <w:between w:space="0" w:sz="0" w:val="nil"/>
        </w:pBdr>
        <w:shd w:fill="ffffff" w:val="clear"/>
        <w:spacing w:after="0" w:line="276" w:lineRule="auto"/>
        <w:ind w:left="1080" w:right="-270" w:hanging="360"/>
        <w:jc w:val="both"/>
        <w:rPr>
          <w:rFonts w:ascii="Cambria" w:cs="Cambria" w:eastAsia="Cambria" w:hAnsi="Cambria"/>
          <w:b w:val="1"/>
          <w:color w:val="000000"/>
          <w:sz w:val="24"/>
          <w:szCs w:val="24"/>
          <w:highlight w:val="white"/>
        </w:rPr>
      </w:pPr>
      <w:bookmarkStart w:colFirst="0" w:colLast="0" w:name="_heading=h.gjdgxs" w:id="0"/>
      <w:bookmarkEnd w:id="0"/>
      <w:r w:rsidDel="00000000" w:rsidR="00000000" w:rsidRPr="00000000">
        <w:rPr>
          <w:rFonts w:ascii="Cambria" w:cs="Cambria" w:eastAsia="Cambria" w:hAnsi="Cambria"/>
          <w:sz w:val="24"/>
          <w:szCs w:val="24"/>
          <w:rtl w:val="0"/>
        </w:rPr>
        <w:t xml:space="preserve">The Art Show</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1800" w:right="-27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There will be about 12-15 artist sharing, Dr. Castro and Provost Jimenez-Sandoval will be making a host</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1800" w:right="-27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Belinda will be working with Kevin from the winery and will be trying to get a discount on wine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1800" w:right="-270" w:hanging="360"/>
        <w:jc w:val="both"/>
        <w:rPr>
          <w:rFonts w:ascii="Cambria" w:cs="Cambria" w:eastAsia="Cambria" w:hAnsi="Cambria"/>
          <w:b w:val="0"/>
          <w:i w:val="0"/>
          <w:smallCaps w:val="0"/>
          <w:strike w:val="0"/>
          <w:color w:val="000000"/>
          <w:sz w:val="24"/>
          <w:szCs w:val="24"/>
          <w:highlight w:val="white"/>
          <w:u w:val="none"/>
          <w:vertAlign w:val="baseline"/>
        </w:rPr>
      </w:pPr>
      <w:r w:rsidDel="00000000" w:rsidR="00000000" w:rsidRPr="00000000">
        <w:rPr>
          <w:rFonts w:ascii="Cambria" w:cs="Cambria" w:eastAsia="Cambria" w:hAnsi="Cambria"/>
          <w:b w:val="0"/>
          <w:i w:val="0"/>
          <w:smallCaps w:val="0"/>
          <w:strike w:val="0"/>
          <w:color w:val="000000"/>
          <w:sz w:val="24"/>
          <w:szCs w:val="24"/>
          <w:highlight w:val="white"/>
          <w:u w:val="none"/>
          <w:vertAlign w:val="baseline"/>
          <w:rtl w:val="0"/>
        </w:rPr>
        <w:t xml:space="preserve">Some artist will be interviewed – to answer questions on their inspiration </w:t>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hd w:fill="ffffff" w:val="clear"/>
        <w:spacing w:after="0" w:line="276" w:lineRule="auto"/>
        <w:ind w:left="1080" w:right="-270" w:hanging="360"/>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sz w:val="24"/>
          <w:szCs w:val="24"/>
          <w:rtl w:val="0"/>
        </w:rPr>
        <w:t xml:space="preserve">Summer Activities</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after="0" w:line="276" w:lineRule="auto"/>
        <w:ind w:left="1080" w:right="-27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Inviting the library to do a Red Friday for June and possibly having a type of mixer for July. Stacy is reviewing the gift cards that we have available. Pizza deliveries were brought up as well, or amazon to send prizes. Amilia can have sports balls signed by the coaches so we can give those out as well.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0" w:line="276" w:lineRule="auto"/>
        <w:ind w:left="1080" w:right="-27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Prizes purchased can be speakers, or camera, Amilia can possibly get items at a wholesale price. </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1800" w:right="-27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Vote- on doing something in June and July </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ffffff" w:val="clear"/>
        <w:spacing w:after="0" w:line="276" w:lineRule="auto"/>
        <w:ind w:left="1080" w:right="-270" w:hanging="360"/>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sz w:val="24"/>
          <w:szCs w:val="24"/>
          <w:rtl w:val="0"/>
        </w:rPr>
        <w:t xml:space="preserve">Retreat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0" w:line="276" w:lineRule="auto"/>
        <w:ind w:left="1080" w:right="-270" w:firstLine="0"/>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sz w:val="24"/>
          <w:szCs w:val="24"/>
          <w:rtl w:val="0"/>
        </w:rPr>
        <w:t xml:space="preserve">Happening in July, more information to come. </w:t>
      </w:r>
      <w:r w:rsidDel="00000000" w:rsidR="00000000" w:rsidRPr="00000000">
        <w:rPr>
          <w:rtl w:val="0"/>
        </w:rPr>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ffffff" w:val="clear"/>
        <w:spacing w:after="0" w:line="276" w:lineRule="auto"/>
        <w:ind w:left="1080" w:right="-270" w:hanging="360"/>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sz w:val="24"/>
          <w:szCs w:val="24"/>
          <w:rtl w:val="0"/>
        </w:rPr>
        <w:t xml:space="preserve">Principals of Community Badge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ffffff" w:val="clear"/>
        <w:spacing w:after="0" w:line="276" w:lineRule="auto"/>
        <w:ind w:left="1080" w:right="-270" w:firstLine="0"/>
        <w:jc w:val="both"/>
        <w:rPr>
          <w:rFonts w:ascii="Cambria" w:cs="Cambria" w:eastAsia="Cambria" w:hAnsi="Cambria"/>
          <w:b w:val="1"/>
          <w:color w:val="000000"/>
          <w:sz w:val="24"/>
          <w:szCs w:val="24"/>
          <w:highlight w:val="white"/>
        </w:rPr>
      </w:pPr>
      <w:bookmarkStart w:colFirst="0" w:colLast="0" w:name="_heading=h.30j0zll" w:id="1"/>
      <w:bookmarkEnd w:id="1"/>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76" w:lineRule="auto"/>
        <w:ind w:left="720" w:firstLine="0"/>
        <w:jc w:val="both"/>
        <w:rPr>
          <w:rFonts w:ascii="Cambria" w:cs="Cambria" w:eastAsia="Cambria" w:hAnsi="Cambria"/>
          <w:color w:val="000000"/>
          <w:sz w:val="24"/>
          <w:szCs w:val="24"/>
          <w:highlight w:val="white"/>
        </w:rPr>
      </w:pPr>
      <w:r w:rsidDel="00000000" w:rsidR="00000000" w:rsidRPr="00000000">
        <w:rPr>
          <w:rtl w:val="0"/>
        </w:rPr>
      </w:r>
    </w:p>
    <w:p w:rsidR="00000000" w:rsidDel="00000000" w:rsidP="00000000" w:rsidRDefault="00000000" w:rsidRPr="00000000" w14:paraId="00000022">
      <w:pPr>
        <w:spacing w:after="0" w:line="240" w:lineRule="auto"/>
        <w:jc w:val="both"/>
        <w:rPr>
          <w:rFonts w:ascii="Cambria" w:cs="Cambria" w:eastAsia="Cambria" w:hAnsi="Cambria"/>
          <w:b w:val="1"/>
          <w:color w:val="000000"/>
          <w:sz w:val="24"/>
          <w:szCs w:val="24"/>
          <w:highlight w:val="white"/>
        </w:rPr>
      </w:pPr>
      <w:r w:rsidDel="00000000" w:rsidR="00000000" w:rsidRPr="00000000">
        <w:rPr>
          <w:rFonts w:ascii="Cambria" w:cs="Cambria" w:eastAsia="Cambria" w:hAnsi="Cambria"/>
          <w:b w:val="1"/>
          <w:color w:val="000000"/>
          <w:sz w:val="24"/>
          <w:szCs w:val="24"/>
          <w:highlight w:val="white"/>
          <w:rtl w:val="0"/>
        </w:rPr>
        <w:t xml:space="preserve">Adjourned  </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highlight w:val="white"/>
          <w:rtl w:val="0"/>
        </w:rPr>
        <w:tab/>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rFonts w:ascii="Times New Roman" w:cs="Times New Roman" w:eastAsia="Times New Roman" w:hAnsi="Times New Roman"/>
        <w:b w:val="1"/>
        <w:color w:val="000000"/>
        <w:sz w:val="28"/>
        <w:szCs w:val="28"/>
      </w:rPr>
      <w:drawing>
        <wp:inline distB="0" distT="0" distL="0" distR="0">
          <wp:extent cx="3057094" cy="612398"/>
          <wp:effectExtent b="0" l="0" r="0" t="0"/>
          <wp:docPr descr="https://lh4.googleusercontent.com/m2mis3ALd4HGa7mfjwP80owrPwRsTxsmMWDPryfVjUZzt6Wcpacg-9R5dt6iFFZh-aS3FPF9fzsfsZMuOTToOrZgIwC4Fo3cJVlVQnCmwp58GPfjjYtGvgVjx0BDl0uWJHAy4EfG" id="4" name="image1.png"/>
          <a:graphic>
            <a:graphicData uri="http://schemas.openxmlformats.org/drawingml/2006/picture">
              <pic:pic>
                <pic:nvPicPr>
                  <pic:cNvPr descr="https://lh4.googleusercontent.com/m2mis3ALd4HGa7mfjwP80owrPwRsTxsmMWDPryfVjUZzt6Wcpacg-9R5dt6iFFZh-aS3FPF9fzsfsZMuOTToOrZgIwC4Fo3cJVlVQnCmwp58GPfjjYtGvgVjx0BDl0uWJHAy4EfG" id="0" name="image1.png"/>
                  <pic:cNvPicPr preferRelativeResize="0"/>
                </pic:nvPicPr>
                <pic:blipFill>
                  <a:blip r:embed="rId1"/>
                  <a:srcRect b="0" l="0" r="0" t="0"/>
                  <a:stretch>
                    <a:fillRect/>
                  </a:stretch>
                </pic:blipFill>
                <pic:spPr>
                  <a:xfrm>
                    <a:off x="0" y="0"/>
                    <a:ext cx="3057094" cy="612398"/>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b w:val="1"/>
        <w:sz w:val="24"/>
        <w:szCs w:val="24"/>
      </w:rPr>
    </w:pPr>
    <w:r w:rsidDel="00000000" w:rsidR="00000000" w:rsidRPr="00000000">
      <w:rPr>
        <w:b w:val="1"/>
        <w:color w:val="000000"/>
        <w:sz w:val="24"/>
        <w:szCs w:val="24"/>
        <w:rtl w:val="0"/>
      </w:rPr>
      <w:t xml:space="preserve">Agenda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NormalWeb">
    <w:name w:val="Normal (Web)"/>
    <w:basedOn w:val="Normal"/>
    <w:uiPriority w:val="99"/>
    <w:semiHidden w:val="1"/>
    <w:unhideWhenUsed w:val="1"/>
    <w:rsid w:val="002C1BA4"/>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2C1BA4"/>
  </w:style>
  <w:style w:type="paragraph" w:styleId="ListParagraph">
    <w:name w:val="List Paragraph"/>
    <w:basedOn w:val="Normal"/>
    <w:uiPriority w:val="34"/>
    <w:qFormat w:val="1"/>
    <w:rsid w:val="00BC7B32"/>
    <w:pPr>
      <w:ind w:left="720"/>
      <w:contextualSpacing w:val="1"/>
    </w:pPr>
  </w:style>
  <w:style w:type="paragraph" w:styleId="BalloonText">
    <w:name w:val="Balloon Text"/>
    <w:basedOn w:val="Normal"/>
    <w:link w:val="BalloonTextChar"/>
    <w:uiPriority w:val="99"/>
    <w:semiHidden w:val="1"/>
    <w:unhideWhenUsed w:val="1"/>
    <w:rsid w:val="00516F5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16F5A"/>
    <w:rPr>
      <w:rFonts w:ascii="Segoe UI" w:cs="Segoe UI" w:hAnsi="Segoe UI"/>
      <w:sz w:val="18"/>
      <w:szCs w:val="18"/>
    </w:rPr>
  </w:style>
  <w:style w:type="paragraph" w:styleId="NoSpacing">
    <w:name w:val="No Spacing"/>
    <w:uiPriority w:val="1"/>
    <w:qFormat w:val="1"/>
    <w:rsid w:val="004428C4"/>
    <w:pPr>
      <w:spacing w:after="0" w:line="240" w:lineRule="auto"/>
    </w:pPr>
  </w:style>
  <w:style w:type="paragraph" w:styleId="Header">
    <w:name w:val="header"/>
    <w:basedOn w:val="Normal"/>
    <w:link w:val="HeaderChar"/>
    <w:uiPriority w:val="99"/>
    <w:unhideWhenUsed w:val="1"/>
    <w:rsid w:val="00CB21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21A3"/>
  </w:style>
  <w:style w:type="paragraph" w:styleId="Footer">
    <w:name w:val="footer"/>
    <w:basedOn w:val="Normal"/>
    <w:link w:val="FooterChar"/>
    <w:uiPriority w:val="99"/>
    <w:unhideWhenUsed w:val="1"/>
    <w:rsid w:val="00CB21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21A3"/>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NANU2GmSPCn2LYcylHx7Q9Bcuw==">AMUW2mVd+lZ8nJwvgxskdY1+ejtXhPMZrDnaADC+hSzfYCrNrmbbQOP5/cOO8h1SinxCsIxRRcmk9TDJroCQTCuSvvZEmiuZzXb04WHWlof/dmsTStxuXr2pfms8dUUXaCwZGtIw+sob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2020-05-20T19:19:00Z</dcterms:created>
  <dc:creator>Laura Alcantar</dc:creator>
</cp:coreProperties>
</file>